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E0" w:rsidRDefault="00784CDD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-369570</wp:posOffset>
            </wp:positionV>
            <wp:extent cx="7591425" cy="12934950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Экономика образования\Электронные образовательные ресурсы\РП_Электронные образовательные ресурсы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Экономика образования\Электронные образовательные ресурсы\РП_Электронные образовательные ресурсы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29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3C0AE0" w:rsidRPr="00784CDD" w:rsidRDefault="00784CDD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-691516</wp:posOffset>
            </wp:positionH>
            <wp:positionV relativeFrom="paragraph">
              <wp:posOffset>-340995</wp:posOffset>
            </wp:positionV>
            <wp:extent cx="7153275" cy="11437927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Экономика образования\Электронные образовательные ресурсы\РП_Электронные образовательные ресурсы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Экономика образования\Электронные образовательные ресурсы\РП_Электронные образовательные ресурсы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7483" cy="1144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84CDD">
        <w:br w:type="page"/>
      </w:r>
    </w:p>
    <w:p w:rsidR="003C0AE0" w:rsidRDefault="00784CDD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-398145</wp:posOffset>
            </wp:positionV>
            <wp:extent cx="6934200" cy="12182502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Экономика образования\Электронные образовательные ресурсы\РП_Электронные образовательные ресурсы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Экономика образования\Электронные образовательные ресурсы\РП_Электронные образовательные ресурсы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279" cy="12189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6"/>
        <w:gridCol w:w="138"/>
        <w:gridCol w:w="213"/>
        <w:gridCol w:w="142"/>
        <w:gridCol w:w="143"/>
        <w:gridCol w:w="1245"/>
        <w:gridCol w:w="106"/>
        <w:gridCol w:w="1577"/>
        <w:gridCol w:w="143"/>
        <w:gridCol w:w="32"/>
        <w:gridCol w:w="58"/>
        <w:gridCol w:w="704"/>
        <w:gridCol w:w="679"/>
        <w:gridCol w:w="1094"/>
        <w:gridCol w:w="59"/>
        <w:gridCol w:w="604"/>
        <w:gridCol w:w="563"/>
        <w:gridCol w:w="658"/>
        <w:gridCol w:w="32"/>
        <w:gridCol w:w="340"/>
        <w:gridCol w:w="8"/>
        <w:gridCol w:w="32"/>
        <w:gridCol w:w="937"/>
      </w:tblGrid>
      <w:tr w:rsidR="003C0AE0" w:rsidRPr="00832AC2" w:rsidTr="00BF01B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3C0AE0" w:rsidRPr="00832AC2" w:rsidTr="00BF01B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способствовать формированию у обучающихся навыков использования электронных образовательных ресурсов в научно-исследовательской и образовательной деятельности.</w:t>
            </w:r>
          </w:p>
        </w:tc>
      </w:tr>
      <w:tr w:rsidR="003C0AE0" w:rsidTr="00BF01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3C0AE0" w:rsidRPr="00D93CA5" w:rsidTr="00BF01B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возможность для эффективного усвоения навыков использования современных электронных образовательных ресурсов в научной и образовательной деятельности;</w:t>
            </w:r>
          </w:p>
        </w:tc>
      </w:tr>
      <w:tr w:rsidR="003C0AE0" w:rsidRPr="00D93CA5" w:rsidTr="00BF01B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 практических навыков использования ресурсов сети Интернет в профессиональной деятельности исследователя и педагога;</w:t>
            </w:r>
          </w:p>
        </w:tc>
      </w:tr>
      <w:tr w:rsidR="003C0AE0" w:rsidRPr="00D93CA5" w:rsidTr="00BF01B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создать условия для формирования </w:t>
            </w: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 использования современных средств представления результатов научных исследований</w:t>
            </w:r>
            <w:proofErr w:type="gramEnd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0AE0" w:rsidRPr="00D93CA5" w:rsidTr="00BF01B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C0AE0" w:rsidTr="00BF01BC">
        <w:trPr>
          <w:trHeight w:hRule="exact" w:val="277"/>
        </w:trPr>
        <w:tc>
          <w:tcPr>
            <w:tcW w:w="27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.В.ДВ.16</w:t>
            </w:r>
          </w:p>
        </w:tc>
      </w:tr>
      <w:tr w:rsidR="003C0AE0" w:rsidRPr="00D93CA5" w:rsidTr="00BF01BC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C0AE0" w:rsidTr="00BF01B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</w:p>
        </w:tc>
      </w:tr>
      <w:tr w:rsidR="003C0AE0" w:rsidRPr="00D93CA5" w:rsidTr="00BF01B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C0AE0" w:rsidRPr="00D93CA5" w:rsidTr="00BF01B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 технологии в  биологическом образовании</w:t>
            </w:r>
          </w:p>
        </w:tc>
      </w:tr>
      <w:tr w:rsidR="003C0AE0" w:rsidRPr="00D93CA5" w:rsidTr="00BF01BC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C0AE0" w:rsidRPr="00D93CA5" w:rsidTr="00BF01BC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784CDD"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C0AE0" w:rsidTr="00BF01B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0AE0" w:rsidRPr="00D93CA5" w:rsidTr="00BF01BC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информационно-коммуникационные составляющие 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информационно-коммуникационные составляющие 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информационно-коммуникационные составляющие в биологическом образовании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0AE0" w:rsidTr="00BF01B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выбирать соответствующие информационные ресурсы сети Интернет, в том числе международные, для поиска научной информации в рамках исследования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выбирать соответствующие информационные ресурсы сети Интернет, в том числе международные, для поиска научной информации в рамках исследования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выбирать соответствующие информационные ресурсы сети Интернет, в том числе международные, для поиска научной информации в рамках исследования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0AE0" w:rsidTr="00BF01B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самостоятельного освоения новых методов исследования, к изменению научного профиля своей профессиональной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самостоятельного освоения новых методов исследования, к изменению научного профиля своей профессиональной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навыками самостоятельного освоения новых методов исследования, к изменению научного профиля своей профессиональной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0AE0" w:rsidRPr="00D93CA5" w:rsidTr="00BF01BC">
        <w:trPr>
          <w:trHeight w:hRule="exact" w:val="138"/>
        </w:trPr>
        <w:tc>
          <w:tcPr>
            <w:tcW w:w="767" w:type="dxa"/>
            <w:gridSpan w:val="2"/>
          </w:tcPr>
          <w:p w:rsidR="003C0AE0" w:rsidRPr="00784CDD" w:rsidRDefault="003C0AE0"/>
        </w:tc>
        <w:tc>
          <w:tcPr>
            <w:tcW w:w="493" w:type="dxa"/>
            <w:gridSpan w:val="3"/>
          </w:tcPr>
          <w:p w:rsidR="003C0AE0" w:rsidRPr="00784CDD" w:rsidRDefault="003C0AE0"/>
        </w:tc>
        <w:tc>
          <w:tcPr>
            <w:tcW w:w="1494" w:type="dxa"/>
            <w:gridSpan w:val="3"/>
          </w:tcPr>
          <w:p w:rsidR="003C0AE0" w:rsidRPr="00784CDD" w:rsidRDefault="003C0AE0"/>
        </w:tc>
        <w:tc>
          <w:tcPr>
            <w:tcW w:w="1752" w:type="dxa"/>
            <w:gridSpan w:val="3"/>
          </w:tcPr>
          <w:p w:rsidR="003C0AE0" w:rsidRPr="00784CDD" w:rsidRDefault="003C0AE0"/>
        </w:tc>
        <w:tc>
          <w:tcPr>
            <w:tcW w:w="4791" w:type="dxa"/>
            <w:gridSpan w:val="10"/>
          </w:tcPr>
          <w:p w:rsidR="003C0AE0" w:rsidRPr="00784CDD" w:rsidRDefault="003C0AE0"/>
        </w:tc>
        <w:tc>
          <w:tcPr>
            <w:tcW w:w="977" w:type="dxa"/>
            <w:gridSpan w:val="3"/>
          </w:tcPr>
          <w:p w:rsidR="003C0AE0" w:rsidRPr="00784CDD" w:rsidRDefault="003C0AE0"/>
        </w:tc>
      </w:tr>
      <w:tr w:rsidR="003C0AE0" w:rsidRPr="00D93CA5" w:rsidTr="00BF01BC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784CDD"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3C0AE0" w:rsidTr="00BF01B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0AE0" w:rsidRPr="00D93CA5" w:rsidTr="00BF01BC">
        <w:trPr>
          <w:trHeight w:hRule="exact" w:val="709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особенности использования электронных образовательных ресурсов в учебном процессе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профессиональной деятельности в соответствии с нормативно-правовыми актами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3C0AE0" w:rsidRPr="00D93CA5" w:rsidTr="00BF01BC">
        <w:trPr>
          <w:trHeight w:hRule="exact" w:val="71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особенности использования электронных образовательных ресурсов в учебном процессе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эффективной реализации профессиональной деятельности в соответствии с нормативно-правовыми актами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3C0AE0" w:rsidRPr="00D93CA5" w:rsidTr="00BF01BC">
        <w:trPr>
          <w:trHeight w:hRule="exact" w:val="701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особенности использования электронных образовательных ресурсов в учебном процессе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эффективной реализации профессиональной деятельности в соответствии с нормативно-пра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3C0AE0" w:rsidTr="00BF01B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0AE0" w:rsidRPr="00D93CA5" w:rsidTr="00BF01BC">
        <w:trPr>
          <w:trHeight w:hRule="exact" w:val="72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разрабатывать электронные образовательные ресурсы и использовать их в учебном процессе в соответствии с целями и задачами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 соответствии с нормативно-правовыми актами сферы образования;</w:t>
            </w:r>
          </w:p>
        </w:tc>
      </w:tr>
      <w:tr w:rsidR="003C0AE0" w:rsidRPr="00D93CA5" w:rsidTr="00BF01BC">
        <w:trPr>
          <w:trHeight w:hRule="exact" w:val="69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разрабатывать электронные образовательные ресурсы и использовать их в учебном процессе в соответствии с целями и задачами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в соответствии с нормативно-правовыми актами сферы образования;</w:t>
            </w:r>
          </w:p>
        </w:tc>
      </w:tr>
      <w:tr w:rsidR="003C0AE0" w:rsidRPr="00D93CA5" w:rsidTr="00BF01BC">
        <w:trPr>
          <w:trHeight w:hRule="exact" w:val="721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разрабатывать электронные образовательные ресурсы и использовать их в учебном процессе в соответствии с целями и задачами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в соответствии с нормативно-пра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вовыми актами сферы образования.</w:t>
            </w:r>
          </w:p>
        </w:tc>
      </w:tr>
      <w:tr w:rsidR="003C0AE0" w:rsidTr="00BF01BC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3C0AE0" w:rsidRPr="00D93CA5" w:rsidTr="00BF01BC">
        <w:trPr>
          <w:trHeight w:hRule="exact" w:val="740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методикой создания электронных образовательных ресурсов и использования их в учебном процессе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эффективной реализации профессиональной деятельности в соответствии с нормативно-правовыми актами сферы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692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методикой создания электронных образовательных ресурсов и использования их в учебном процессе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эффективной реализации профессиональной деятельности в соответствии с нормативно-правовыми актами сферы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71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методикой создания электронных образовательных ресурсов и использования их в учебном процессе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эффективной реализации профессиональной деятельности в соответствии с нормативно-правовыми актами сферы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0AE0" w:rsidRPr="00D93CA5" w:rsidTr="00BF01BC">
        <w:trPr>
          <w:trHeight w:hRule="exact" w:val="138"/>
        </w:trPr>
        <w:tc>
          <w:tcPr>
            <w:tcW w:w="905" w:type="dxa"/>
            <w:gridSpan w:val="3"/>
          </w:tcPr>
          <w:p w:rsidR="003C0AE0" w:rsidRPr="00784CDD" w:rsidRDefault="003C0AE0"/>
        </w:tc>
        <w:tc>
          <w:tcPr>
            <w:tcW w:w="213" w:type="dxa"/>
          </w:tcPr>
          <w:p w:rsidR="003C0AE0" w:rsidRPr="00784CDD" w:rsidRDefault="003C0AE0"/>
        </w:tc>
        <w:tc>
          <w:tcPr>
            <w:tcW w:w="142" w:type="dxa"/>
          </w:tcPr>
          <w:p w:rsidR="003C0AE0" w:rsidRPr="00784CDD" w:rsidRDefault="003C0AE0"/>
        </w:tc>
        <w:tc>
          <w:tcPr>
            <w:tcW w:w="3071" w:type="dxa"/>
            <w:gridSpan w:val="4"/>
          </w:tcPr>
          <w:p w:rsidR="003C0AE0" w:rsidRPr="00784CDD" w:rsidRDefault="003C0AE0"/>
        </w:tc>
        <w:tc>
          <w:tcPr>
            <w:tcW w:w="143" w:type="dxa"/>
          </w:tcPr>
          <w:p w:rsidR="003C0AE0" w:rsidRPr="00784CDD" w:rsidRDefault="003C0AE0"/>
        </w:tc>
        <w:tc>
          <w:tcPr>
            <w:tcW w:w="794" w:type="dxa"/>
            <w:gridSpan w:val="3"/>
          </w:tcPr>
          <w:p w:rsidR="003C0AE0" w:rsidRPr="00784CDD" w:rsidRDefault="003C0AE0"/>
        </w:tc>
        <w:tc>
          <w:tcPr>
            <w:tcW w:w="679" w:type="dxa"/>
          </w:tcPr>
          <w:p w:rsidR="003C0AE0" w:rsidRPr="00784CDD" w:rsidRDefault="003C0AE0"/>
        </w:tc>
        <w:tc>
          <w:tcPr>
            <w:tcW w:w="1094" w:type="dxa"/>
          </w:tcPr>
          <w:p w:rsidR="003C0AE0" w:rsidRPr="00784CDD" w:rsidRDefault="003C0AE0"/>
        </w:tc>
        <w:tc>
          <w:tcPr>
            <w:tcW w:w="1226" w:type="dxa"/>
            <w:gridSpan w:val="3"/>
          </w:tcPr>
          <w:p w:rsidR="003C0AE0" w:rsidRPr="00784CDD" w:rsidRDefault="003C0AE0"/>
        </w:tc>
        <w:tc>
          <w:tcPr>
            <w:tcW w:w="658" w:type="dxa"/>
          </w:tcPr>
          <w:p w:rsidR="003C0AE0" w:rsidRPr="00784CDD" w:rsidRDefault="003C0AE0"/>
        </w:tc>
        <w:tc>
          <w:tcPr>
            <w:tcW w:w="380" w:type="dxa"/>
            <w:gridSpan w:val="3"/>
          </w:tcPr>
          <w:p w:rsidR="003C0AE0" w:rsidRPr="00784CDD" w:rsidRDefault="003C0AE0"/>
        </w:tc>
        <w:tc>
          <w:tcPr>
            <w:tcW w:w="969" w:type="dxa"/>
            <w:gridSpan w:val="2"/>
          </w:tcPr>
          <w:p w:rsidR="003C0AE0" w:rsidRPr="00784CDD" w:rsidRDefault="003C0AE0"/>
        </w:tc>
      </w:tr>
      <w:tr w:rsidR="003C0AE0" w:rsidRPr="00D93CA5" w:rsidTr="00994F50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 w:rsidP="00BF0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3C0AE0" w:rsidTr="00994F50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технологии организации образовательного процесса по биологии с использованием электронных образовательных ресурсов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технологии организации образовательного процесса по биологии с использованием электронных образовательных ресурсов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3C0AE0" w:rsidRPr="00D93CA5" w:rsidTr="00BF01BC">
        <w:trPr>
          <w:trHeight w:hRule="exact" w:val="478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технологии организации образовательного процесса по биологии с использованием электронных образовательных ресурсов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стандартов.</w:t>
            </w:r>
          </w:p>
        </w:tc>
      </w:tr>
      <w:tr w:rsidR="003C0AE0" w:rsidTr="00994F50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0AE0" w:rsidRPr="00D93CA5" w:rsidTr="00BF01BC">
        <w:trPr>
          <w:trHeight w:hRule="exact" w:val="697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применять современные методики и технологии организации и реализации образовательного процесса </w:t>
            </w:r>
            <w:proofErr w:type="gramStart"/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применением электронных образовательных ресурсов на различных образовательных ступенях в различных образовательных учреждениях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697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применять современные методики и технологии организации и реализации образовательного процесса </w:t>
            </w:r>
            <w:proofErr w:type="gramStart"/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применением электронных образовательных ресурсов на различных образовательных ступенях в различных образовательных учреждениях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697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применять современные методики и технологии организации и реализации образовательного процесса </w:t>
            </w:r>
            <w:proofErr w:type="gramStart"/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применением электронных образовательных ресурсов на различных образовательных ступенях в различных образовательных учреждениях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0AE0" w:rsidTr="00994F50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0AE0" w:rsidRPr="00D93CA5" w:rsidTr="00BF01BC">
        <w:trPr>
          <w:trHeight w:hRule="exact" w:val="771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проектирования учебного содержания, технологий и конкретных методик обучения с использованием электронных образовательных ресурсов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711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проектирования учебного содержания, технологий и конкретных методик обучения с использованием электронных образовательных ресурсов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C0AE0" w:rsidRPr="00D93CA5" w:rsidTr="00BF01BC">
        <w:trPr>
          <w:trHeight w:hRule="exact" w:val="706"/>
        </w:trPr>
        <w:tc>
          <w:tcPr>
            <w:tcW w:w="14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BF01BC" w:rsidP="00BF01B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784CDD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навыками проектирования учебного содержания, технологий и конкретных методик обучения с использованием электронных образовательных ресурсов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 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0AE0" w:rsidRPr="00D93CA5" w:rsidTr="00BF01BC">
        <w:trPr>
          <w:trHeight w:hRule="exact" w:val="138"/>
        </w:trPr>
        <w:tc>
          <w:tcPr>
            <w:tcW w:w="905" w:type="dxa"/>
            <w:gridSpan w:val="3"/>
          </w:tcPr>
          <w:p w:rsidR="003C0AE0" w:rsidRPr="00784CDD" w:rsidRDefault="003C0AE0"/>
        </w:tc>
        <w:tc>
          <w:tcPr>
            <w:tcW w:w="213" w:type="dxa"/>
          </w:tcPr>
          <w:p w:rsidR="003C0AE0" w:rsidRPr="00784CDD" w:rsidRDefault="003C0AE0"/>
        </w:tc>
        <w:tc>
          <w:tcPr>
            <w:tcW w:w="285" w:type="dxa"/>
            <w:gridSpan w:val="2"/>
          </w:tcPr>
          <w:p w:rsidR="003C0AE0" w:rsidRPr="00784CDD" w:rsidRDefault="003C0AE0"/>
        </w:tc>
        <w:tc>
          <w:tcPr>
            <w:tcW w:w="2928" w:type="dxa"/>
            <w:gridSpan w:val="3"/>
          </w:tcPr>
          <w:p w:rsidR="003C0AE0" w:rsidRPr="00784CDD" w:rsidRDefault="003C0AE0"/>
        </w:tc>
        <w:tc>
          <w:tcPr>
            <w:tcW w:w="143" w:type="dxa"/>
          </w:tcPr>
          <w:p w:rsidR="003C0AE0" w:rsidRPr="00784CDD" w:rsidRDefault="003C0AE0"/>
        </w:tc>
        <w:tc>
          <w:tcPr>
            <w:tcW w:w="794" w:type="dxa"/>
            <w:gridSpan w:val="3"/>
          </w:tcPr>
          <w:p w:rsidR="003C0AE0" w:rsidRPr="00784CDD" w:rsidRDefault="003C0AE0"/>
        </w:tc>
        <w:tc>
          <w:tcPr>
            <w:tcW w:w="679" w:type="dxa"/>
          </w:tcPr>
          <w:p w:rsidR="003C0AE0" w:rsidRPr="00784CDD" w:rsidRDefault="003C0AE0"/>
        </w:tc>
        <w:tc>
          <w:tcPr>
            <w:tcW w:w="1094" w:type="dxa"/>
          </w:tcPr>
          <w:p w:rsidR="003C0AE0" w:rsidRPr="00784CDD" w:rsidRDefault="003C0AE0"/>
        </w:tc>
        <w:tc>
          <w:tcPr>
            <w:tcW w:w="1226" w:type="dxa"/>
            <w:gridSpan w:val="3"/>
          </w:tcPr>
          <w:p w:rsidR="003C0AE0" w:rsidRPr="00784CDD" w:rsidRDefault="003C0AE0"/>
        </w:tc>
        <w:tc>
          <w:tcPr>
            <w:tcW w:w="658" w:type="dxa"/>
          </w:tcPr>
          <w:p w:rsidR="003C0AE0" w:rsidRPr="00784CDD" w:rsidRDefault="003C0AE0"/>
        </w:tc>
        <w:tc>
          <w:tcPr>
            <w:tcW w:w="380" w:type="dxa"/>
            <w:gridSpan w:val="3"/>
          </w:tcPr>
          <w:p w:rsidR="003C0AE0" w:rsidRPr="00784CDD" w:rsidRDefault="003C0AE0"/>
        </w:tc>
        <w:tc>
          <w:tcPr>
            <w:tcW w:w="969" w:type="dxa"/>
            <w:gridSpan w:val="2"/>
          </w:tcPr>
          <w:p w:rsidR="003C0AE0" w:rsidRPr="00784CDD" w:rsidRDefault="003C0AE0"/>
        </w:tc>
      </w:tr>
      <w:tr w:rsidR="003C0AE0" w:rsidRPr="00D93CA5" w:rsidTr="00994F50">
        <w:trPr>
          <w:trHeight w:hRule="exact" w:val="277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C0AE0" w:rsidTr="00BF01BC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0AE0" w:rsidRPr="00D93CA5" w:rsidTr="00BF01BC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информационные технологии, используемые в биологическом образовании;</w:t>
            </w:r>
          </w:p>
        </w:tc>
      </w:tr>
      <w:tr w:rsidR="003C0AE0" w:rsidRPr="00D93CA5" w:rsidTr="00BF01BC">
        <w:trPr>
          <w:trHeight w:hRule="exact" w:val="50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приемы и методы использования средств информационных технологий в различных видах и формах учебной деятельности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C0AE0" w:rsidTr="00BF01BC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0AE0" w:rsidRPr="00D93CA5" w:rsidTr="00BF01BC">
        <w:trPr>
          <w:trHeight w:hRule="exact" w:val="50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электронные образовательные ресурсы в процессе образовательной деятельности по биологии;</w:t>
            </w:r>
          </w:p>
        </w:tc>
      </w:tr>
      <w:tr w:rsidR="003C0AE0" w:rsidRPr="00D93CA5" w:rsidTr="00BF01BC">
        <w:trPr>
          <w:trHeight w:hRule="exact" w:val="50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программное обеспечение и перспективы его использования с учетом решаемых профессиональных задач.</w:t>
            </w:r>
          </w:p>
        </w:tc>
      </w:tr>
      <w:tr w:rsidR="00994F50" w:rsidTr="00BF01BC">
        <w:trPr>
          <w:trHeight w:hRule="exact" w:val="27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F50" w:rsidRDefault="00994F50" w:rsidP="009D0C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F50" w:rsidRDefault="00994F50" w:rsidP="009D0C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4F50" w:rsidRPr="00D93CA5" w:rsidTr="00BF01BC">
        <w:trPr>
          <w:trHeight w:hRule="exact" w:val="287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F50" w:rsidRDefault="00994F50" w:rsidP="009D0C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F50" w:rsidRPr="00A720B3" w:rsidRDefault="00994F50" w:rsidP="009D0C55">
            <w:pPr>
              <w:spacing w:after="0" w:line="240" w:lineRule="auto"/>
              <w:rPr>
                <w:sz w:val="19"/>
                <w:szCs w:val="19"/>
              </w:rPr>
            </w:pPr>
            <w:r w:rsidRPr="00A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навыками </w:t>
            </w:r>
            <w:r w:rsidRPr="00A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электронных ресурсов в биологическом образовании;</w:t>
            </w:r>
          </w:p>
        </w:tc>
      </w:tr>
      <w:tr w:rsidR="00994F50" w:rsidRPr="00D93CA5" w:rsidTr="00BF01BC">
        <w:trPr>
          <w:trHeight w:hRule="exact" w:val="279"/>
        </w:trPr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F50" w:rsidRDefault="00994F50" w:rsidP="009D0C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4F50" w:rsidRPr="00A720B3" w:rsidRDefault="00994F50" w:rsidP="009D0C55">
            <w:pPr>
              <w:spacing w:after="0" w:line="240" w:lineRule="auto"/>
              <w:rPr>
                <w:sz w:val="19"/>
                <w:szCs w:val="19"/>
              </w:rPr>
            </w:pPr>
            <w:r w:rsidRPr="00A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навыками </w:t>
            </w:r>
            <w:r w:rsidRPr="00A72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с программными средствами общего и профессионального назначения.</w:t>
            </w:r>
          </w:p>
        </w:tc>
      </w:tr>
      <w:tr w:rsidR="003C0AE0" w:rsidRPr="00D93CA5" w:rsidTr="00994F50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C0AE0" w:rsidTr="00BF01BC">
        <w:trPr>
          <w:trHeight w:hRule="exact" w:val="489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BF0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C0AE0" w:rsidRPr="00D93CA5" w:rsidTr="00BF01BC">
        <w:trPr>
          <w:trHeight w:hRule="exact" w:val="697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Применение электронных образовательных ресурсов в образовательном процессе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</w:tr>
      <w:tr w:rsidR="003C0AE0" w:rsidTr="00BF01BC">
        <w:trPr>
          <w:trHeight w:hRule="exact" w:val="1009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 /Лек/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</w:t>
            </w:r>
            <w:r w:rsidR="00D93C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 Л2.4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</w:tr>
      <w:tr w:rsidR="003C0AE0" w:rsidTr="00BF01BC">
        <w:trPr>
          <w:trHeight w:hRule="exact" w:val="2895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типы электронных образовательных ресурсов. Основные направления использования ЭОР в учебном процессе: средство контроля знаний, средство самообразования, иллюстративное средство при объяснении нового материала </w:t>
            </w: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повышения наглядности и изобразительности, лабораторный практикум с применением</w:t>
            </w:r>
          </w:p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компьютерного моделирования объектов и процессов</w:t>
            </w:r>
          </w:p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</w:tr>
      <w:tr w:rsidR="003C0AE0" w:rsidTr="00BF01BC">
        <w:trPr>
          <w:trHeight w:hRule="exact" w:val="2016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организации учебной деятельности обучаемых с использованием ЭОР (лекции, практические занятия, лабораторные занятия, контроль знаний, консультации, организация самостоятельной работы учащихся, научно-исследовательская работа и др.)</w:t>
            </w:r>
          </w:p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</w:tr>
      <w:tr w:rsidR="003C0AE0" w:rsidTr="00BF01BC">
        <w:trPr>
          <w:trHeight w:hRule="exact" w:val="925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</w:p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ПК-1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</w:tr>
      <w:tr w:rsidR="003C0AE0" w:rsidRPr="00D93CA5" w:rsidTr="00BF01BC">
        <w:trPr>
          <w:trHeight w:hRule="exact" w:val="697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Технологии разработки электронных образовательных ресурсов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3C0AE0"/>
        </w:tc>
      </w:tr>
      <w:tr w:rsidR="003C0AE0" w:rsidTr="00BF01BC">
        <w:trPr>
          <w:trHeight w:hRule="exact" w:val="2675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Подготовительный этап: подбор источников и формирование основного содержания; структуризация материала и разработка оглавления или сценария; переработка текста и формирование основных разделов; выбор, создание и обработка материала для мультимедийного воплощения (видеосюжеты, звуковое сопровождение,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 изображения)</w:t>
            </w:r>
          </w:p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</w:tr>
      <w:tr w:rsidR="003C0AE0" w:rsidTr="00BF01BC">
        <w:trPr>
          <w:trHeight w:hRule="exact" w:val="1576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 компоновки (сборки в единое целое) всех отобранных и разр</w:t>
            </w:r>
            <w:r w:rsidR="00BF0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аботанных частей ЭОР (информаци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онных, обучающих, контролирующих) для предъявления обучающимся в соответствии с задуманным автором сценарием /</w:t>
            </w: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BF01BC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ОПК- 4 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</w:tr>
      <w:tr w:rsidR="003C0AE0" w:rsidTr="00BF01BC">
        <w:trPr>
          <w:trHeight w:hRule="exact" w:val="277"/>
        </w:trPr>
        <w:tc>
          <w:tcPr>
            <w:tcW w:w="1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  <w:tc>
          <w:tcPr>
            <w:tcW w:w="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</w:tr>
      <w:tr w:rsidR="003C0AE0" w:rsidTr="00BF01BC">
        <w:trPr>
          <w:trHeight w:hRule="exact" w:val="277"/>
        </w:trPr>
        <w:tc>
          <w:tcPr>
            <w:tcW w:w="1118" w:type="dxa"/>
            <w:gridSpan w:val="4"/>
          </w:tcPr>
          <w:p w:rsidR="003C0AE0" w:rsidRDefault="003C0AE0"/>
        </w:tc>
        <w:tc>
          <w:tcPr>
            <w:tcW w:w="3213" w:type="dxa"/>
            <w:gridSpan w:val="5"/>
          </w:tcPr>
          <w:p w:rsidR="003C0AE0" w:rsidRDefault="003C0AE0"/>
        </w:tc>
        <w:tc>
          <w:tcPr>
            <w:tcW w:w="233" w:type="dxa"/>
            <w:gridSpan w:val="3"/>
          </w:tcPr>
          <w:p w:rsidR="003C0AE0" w:rsidRDefault="003C0AE0"/>
        </w:tc>
        <w:tc>
          <w:tcPr>
            <w:tcW w:w="704" w:type="dxa"/>
          </w:tcPr>
          <w:p w:rsidR="003C0AE0" w:rsidRDefault="003C0AE0"/>
        </w:tc>
        <w:tc>
          <w:tcPr>
            <w:tcW w:w="679" w:type="dxa"/>
          </w:tcPr>
          <w:p w:rsidR="003C0AE0" w:rsidRDefault="003C0AE0"/>
        </w:tc>
        <w:tc>
          <w:tcPr>
            <w:tcW w:w="1153" w:type="dxa"/>
            <w:gridSpan w:val="2"/>
          </w:tcPr>
          <w:p w:rsidR="003C0AE0" w:rsidRDefault="003C0AE0"/>
        </w:tc>
        <w:tc>
          <w:tcPr>
            <w:tcW w:w="1167" w:type="dxa"/>
            <w:gridSpan w:val="2"/>
          </w:tcPr>
          <w:p w:rsidR="003C0AE0" w:rsidRDefault="003C0AE0"/>
        </w:tc>
        <w:tc>
          <w:tcPr>
            <w:tcW w:w="690" w:type="dxa"/>
            <w:gridSpan w:val="2"/>
          </w:tcPr>
          <w:p w:rsidR="003C0AE0" w:rsidRDefault="003C0AE0"/>
        </w:tc>
        <w:tc>
          <w:tcPr>
            <w:tcW w:w="380" w:type="dxa"/>
            <w:gridSpan w:val="3"/>
          </w:tcPr>
          <w:p w:rsidR="003C0AE0" w:rsidRDefault="003C0AE0"/>
        </w:tc>
        <w:tc>
          <w:tcPr>
            <w:tcW w:w="937" w:type="dxa"/>
          </w:tcPr>
          <w:p w:rsidR="003C0AE0" w:rsidRDefault="003C0AE0"/>
        </w:tc>
      </w:tr>
      <w:tr w:rsidR="003C0AE0" w:rsidTr="00BF01BC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C0AE0" w:rsidTr="00BF01BC">
        <w:trPr>
          <w:trHeight w:hRule="exact" w:val="256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BF0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BF01BC" w:rsidRDefault="00BF0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BF01BC" w:rsidRDefault="00BF01BC" w:rsidP="00BF01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контрольной работы: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информационных технологий.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Информатизация общества как социальный процесс и его основные характеристики.</w:t>
            </w:r>
          </w:p>
          <w:p w:rsidR="00BF01BC" w:rsidRDefault="00BF01BC" w:rsidP="00BF01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Влияние информатизации на сферу образования.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Этапы информатизации системы образования.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Информационные ресурсы общества.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Дидактические свойства ИКТ.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Функции ИКТ.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</w:p>
          <w:p w:rsidR="00BF01BC" w:rsidRDefault="00BF01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3C0AE0" w:rsidRPr="00D93CA5" w:rsidTr="00AA79B6">
        <w:trPr>
          <w:trHeight w:hRule="exact" w:val="10645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8. Цели внедрения ИКТ в учебный процесс.</w:t>
            </w:r>
          </w:p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Задачи внедрения ИКТ в учебный процесс.</w:t>
            </w:r>
          </w:p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Методы построения информационно-</w:t>
            </w:r>
            <w:proofErr w:type="spell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деятельностных</w:t>
            </w:r>
            <w:proofErr w:type="spellEnd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моделей в обучении.</w:t>
            </w:r>
          </w:p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Влияние ИКТ на педагогические технологии.</w:t>
            </w:r>
          </w:p>
          <w:p w:rsidR="003C0AE0" w:rsidRPr="00784CDD" w:rsidRDefault="00784CDD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Электронные средства учебного назначения.</w:t>
            </w:r>
          </w:p>
          <w:p w:rsidR="003C0AE0" w:rsidRDefault="00784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Типология электронных материалов учебного назначения.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Функции и структура электронных учебных курсов.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Инструментальные программные средства для разработки электронных материалов учебного назначения.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Требования к электронным учебным курсам.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Мультимедиа.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Использование мультимедиа и ИКТ для реализации активных методов обучения.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Понятие электронного образовательного ресурса (ЭОР). Классификации ЭОР.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Систематизация, описание электронных образовательных ресурсов. Оценка качества ЭОР: требования, комплексная экспертиза (техническая, содержательная, </w:t>
            </w: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дизайн-эргономическая</w:t>
            </w:r>
            <w:proofErr w:type="gramEnd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критерии оценки.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Открытые образовательные ресурсы мировой информационной среды. Открытые коллекции ЭОР информационной среды Российского образования.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Открытые модульные мультимедиа системы как учебно-методический комплекс нового поколения.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Принципы формирования </w:t>
            </w:r>
            <w:proofErr w:type="spell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школьноймедиатеки</w:t>
            </w:r>
            <w:proofErr w:type="spellEnd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 разработка электронных средств образовательного назначения этапы, программные средства).</w:t>
            </w:r>
            <w:proofErr w:type="gramEnd"/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Учебные телекоммуникационные проекты: типология.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Учебные телекоммуникационные проекты: структура, основные этапы проведения.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Особенности организации и проведения учебных телеконференций.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ИКТ в учебных проектах.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Типология тестов.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Виды компьютерных тестов, реализующих диагностические процедуры.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ИКТ в подготовке тестов.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Оценка и сертификация электронных дидактических средств.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Требования к оценке электронных дидактических средств.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Оценка педагогической целесообразности и эффективности применения ИКТ в обучении.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Принципы сочетания традиционных и компьютерно-ориентированных </w:t>
            </w: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методических подходов</w:t>
            </w:r>
            <w:proofErr w:type="gramEnd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изучению учебного предмета.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Типология педагогических программных средств.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Использование Интернет-ресурсов для организации учебно-образовательной деятельности.</w:t>
            </w:r>
          </w:p>
          <w:p w:rsidR="00BF01BC" w:rsidRPr="00784CDD" w:rsidRDefault="00BF01BC" w:rsidP="00BF01BC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Дистанционные технологии в образовании.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Социальные сервисы в образовательном процессе.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Современные технические средства обучения.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Интерактивная доска как современное средство обучения.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Понятие информационной системы, виды информационных систем, используемых в образовании.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Понятие базы данных.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Базы данных, используемые в учебном процессе.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Нормативно-правовая база информатизации образования.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Правовые вопросы использования коммерческого и некоммерческого лицензионного программного обеспечения.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Способы защиты авторской информации в Интернете.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Понятие информационной образовательной среды (ИОС).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Компоненты ИОС.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Информационная образовательная среда Российского образования.</w:t>
            </w:r>
          </w:p>
          <w:p w:rsidR="00AA79B6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Педагогические цели формирования ИОС.</w:t>
            </w:r>
          </w:p>
          <w:p w:rsidR="00BF01BC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Основные возможности современной информационной образовательной среды.</w:t>
            </w:r>
          </w:p>
        </w:tc>
      </w:tr>
      <w:tr w:rsidR="003C0AE0" w:rsidTr="00D93CA5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C0AE0" w:rsidTr="00D93CA5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3C0AE0" w:rsidTr="00D93CA5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C0AE0" w:rsidRPr="00D93CA5" w:rsidTr="00AA79B6">
        <w:trPr>
          <w:trHeight w:hRule="exact" w:val="431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784CDD" w:rsidRDefault="00AA79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проект</w:t>
            </w:r>
          </w:p>
        </w:tc>
      </w:tr>
      <w:tr w:rsidR="003C0AE0" w:rsidRPr="00D93CA5" w:rsidTr="00D93CA5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C0AE0" w:rsidRPr="00784CDD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C0AE0" w:rsidTr="00D93CA5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C0AE0" w:rsidTr="00D93CA5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C0AE0" w:rsidTr="00BF01BC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  <w:tc>
          <w:tcPr>
            <w:tcW w:w="19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C0AE0" w:rsidRPr="00D93CA5" w:rsidTr="00BF01BC">
        <w:trPr>
          <w:trHeight w:hRule="exact" w:val="6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D93CA5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Киселев, Г.М.</w:t>
            </w:r>
            <w:r w:rsidRPr="00D93CA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D93CA5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Информационные технологии в педагогическом образовании: учебник</w:t>
            </w:r>
          </w:p>
          <w:p w:rsidR="00D93CA5" w:rsidRPr="00D93CA5" w:rsidRDefault="00D93CA5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D93CA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http://biblioclub.ru/index.php?page=book&amp;id=452839</w:t>
              </w:r>
            </w:hyperlink>
          </w:p>
        </w:tc>
        <w:tc>
          <w:tcPr>
            <w:tcW w:w="2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D93CA5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Москва</w:t>
            </w: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: Издательско-торговая корпорация «Дашков и</w:t>
            </w:r>
            <w:proofErr w:type="gram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К</w:t>
            </w:r>
            <w:proofErr w:type="gram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°», 2016</w:t>
            </w:r>
          </w:p>
        </w:tc>
      </w:tr>
      <w:tr w:rsidR="003C0AE0" w:rsidTr="00BF01BC">
        <w:trPr>
          <w:trHeight w:hRule="exact" w:val="59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784CDD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Полат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Е.С., </w:t>
            </w: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Бухаркина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М.Ю.</w:t>
            </w:r>
          </w:p>
        </w:tc>
        <w:tc>
          <w:tcPr>
            <w:tcW w:w="50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784CDD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Новые педагогические и информационные технологии в системе образования: [</w:t>
            </w: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для студентов вузов]</w:t>
            </w:r>
          </w:p>
        </w:tc>
        <w:tc>
          <w:tcPr>
            <w:tcW w:w="2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784CDD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Москва: Академия, 2009</w:t>
            </w:r>
          </w:p>
        </w:tc>
      </w:tr>
      <w:tr w:rsidR="003C0AE0" w:rsidTr="00D93CA5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3C0AE0" w:rsidTr="00BF01BC">
        <w:trPr>
          <w:trHeight w:hRule="exact" w:val="27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  <w:tc>
          <w:tcPr>
            <w:tcW w:w="19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3C0AE0" w:rsidRDefault="00784CD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64"/>
        <w:gridCol w:w="5056"/>
        <w:gridCol w:w="2579"/>
      </w:tblGrid>
      <w:tr w:rsidR="003C0AE0" w:rsidTr="00D93CA5">
        <w:trPr>
          <w:trHeight w:hRule="exact" w:val="27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3C0AE0"/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C0AE0" w:rsidRPr="00D93CA5" w:rsidTr="00D93CA5">
        <w:trPr>
          <w:trHeight w:hRule="exact" w:val="69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Default="00784CD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Красильникова, В.</w:t>
            </w:r>
            <w:r w:rsidRPr="00D93CA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D93CA5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Использование информационных и коммуникационных технологий в образовании: учебное пособие</w:t>
            </w:r>
            <w:r w:rsidRPr="00D93CA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D93CA5" w:rsidRPr="00D93CA5" w:rsidRDefault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9" w:history="1">
              <w:r w:rsidRPr="00D93CA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http://biblioclub.ru/index.php?page=book&amp;id=259225</w:t>
              </w:r>
            </w:hyperlink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0AE0" w:rsidRPr="00D93CA5" w:rsidRDefault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Оренбург: ОГУ, 2012</w:t>
            </w:r>
          </w:p>
        </w:tc>
      </w:tr>
      <w:tr w:rsidR="00D93CA5" w:rsidTr="00D93CA5">
        <w:trPr>
          <w:trHeight w:hRule="exact" w:val="69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C7671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Полат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Е.С., </w:t>
            </w: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Бухаркина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М.Ю.</w:t>
            </w:r>
          </w:p>
        </w:tc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C7671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Дистанционное обучение в профильной школе: </w:t>
            </w: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учеб.пособие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для студентов </w:t>
            </w: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вузов,обуч-ся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по пед.спец.:</w:t>
            </w: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рек</w:t>
            </w:r>
            <w:proofErr w:type="gram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.У</w:t>
            </w:r>
            <w:proofErr w:type="gram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МО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C7671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Москва: Академия, 2009</w:t>
            </w:r>
          </w:p>
        </w:tc>
      </w:tr>
      <w:tr w:rsidR="00D93CA5" w:rsidRPr="00D93CA5" w:rsidTr="00D93CA5">
        <w:trPr>
          <w:trHeight w:hRule="exact" w:val="90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Default="00D93CA5" w:rsidP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Хисматов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Р.Г. , </w:t>
            </w:r>
          </w:p>
          <w:p w:rsidR="00D93CA5" w:rsidRDefault="00D93CA5" w:rsidP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Сафин Р.Г. , </w:t>
            </w:r>
          </w:p>
          <w:p w:rsidR="00D93CA5" w:rsidRPr="00D93CA5" w:rsidRDefault="00D93CA5" w:rsidP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Тунцев</w:t>
            </w:r>
            <w:proofErr w:type="spell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Д.В. , </w:t>
            </w:r>
            <w:proofErr w:type="spell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Тимербаев</w:t>
            </w:r>
            <w:proofErr w:type="spellEnd"/>
            <w:r w:rsidRPr="00D93CA5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Н.Ф. </w:t>
            </w:r>
          </w:p>
        </w:tc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Современные компьютерные технологии: учебное пособие</w:t>
            </w:r>
          </w:p>
          <w:p w:rsidR="00D93CA5" w:rsidRPr="00D93CA5" w:rsidRDefault="00AA79B6" w:rsidP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D93CA5" w:rsidRPr="00D93CA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http://biblioclub.ru/index.php?page=book&amp;id=428016</w:t>
              </w:r>
            </w:hyperlink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Казань</w:t>
            </w:r>
            <w:proofErr w:type="gramStart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D93CA5">
              <w:rPr>
                <w:rFonts w:ascii="Times New Roman" w:hAnsi="Times New Roman" w:cs="Times New Roman"/>
                <w:sz w:val="19"/>
                <w:szCs w:val="19"/>
              </w:rPr>
              <w:t xml:space="preserve"> Издательство КНИТУ, 2014</w:t>
            </w:r>
          </w:p>
        </w:tc>
      </w:tr>
      <w:tr w:rsidR="00D93CA5" w:rsidRPr="00D93CA5" w:rsidTr="00D93CA5">
        <w:trPr>
          <w:trHeight w:hRule="exact" w:val="856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Грибков, Д.Н.</w:t>
            </w:r>
          </w:p>
        </w:tc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Электронное информационное пространство в культурно-образовательной сфере: учебное пособие</w:t>
            </w:r>
          </w:p>
          <w:p w:rsidR="00D93CA5" w:rsidRPr="00D93CA5" w:rsidRDefault="00AA79B6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history="1">
              <w:r w:rsidR="00D93CA5" w:rsidRPr="00D93CA5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http://biblioclub.ru/index.php?page=book&amp;id=276185</w:t>
              </w:r>
            </w:hyperlink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D93CA5" w:rsidRDefault="00D93CA5" w:rsidP="00D93CA5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Орел</w:t>
            </w:r>
            <w:r w:rsidRPr="00D93CA5">
              <w:rPr>
                <w:rFonts w:ascii="Times New Roman" w:hAnsi="Times New Roman" w:cs="Times New Roman"/>
                <w:sz w:val="19"/>
                <w:szCs w:val="19"/>
              </w:rPr>
              <w:t>: Орловский государственный институт искусств и культуры, 2013</w:t>
            </w:r>
          </w:p>
        </w:tc>
      </w:tr>
      <w:tr w:rsidR="00D93CA5" w:rsidRPr="00D93CA5" w:rsidTr="00D93CA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784CDD" w:rsidRDefault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93CA5" w:rsidRPr="00D93CA5" w:rsidTr="00D93CA5">
        <w:trPr>
          <w:trHeight w:hRule="exact" w:val="27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Default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784CDD" w:rsidRDefault="00D93CA5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 В.В. Информационные технологии в образовании</w:t>
            </w:r>
          </w:p>
        </w:tc>
      </w:tr>
      <w:tr w:rsidR="00D93CA5" w:rsidRPr="00D93CA5" w:rsidTr="00D93CA5">
        <w:trPr>
          <w:trHeight w:hRule="exact" w:val="27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Default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784CDD" w:rsidRDefault="00D93CA5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Г.М., Бочкова Р.В. Информационные технологии в педагогическом образовании</w:t>
            </w:r>
          </w:p>
        </w:tc>
      </w:tr>
      <w:tr w:rsidR="00D93CA5" w:rsidTr="00D93CA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Default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D93CA5" w:rsidRPr="00D93CA5" w:rsidTr="00AA79B6">
        <w:trPr>
          <w:trHeight w:hRule="exact" w:val="2287"/>
        </w:trPr>
        <w:tc>
          <w:tcPr>
            <w:tcW w:w="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Default="00D93CA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Pr="002D412C" w:rsidRDefault="00AA79B6" w:rsidP="00AA79B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AA79B6" w:rsidRPr="002D412C" w:rsidRDefault="00AA79B6" w:rsidP="00AA79B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AA79B6" w:rsidRPr="002D412C" w:rsidRDefault="00AA79B6" w:rsidP="00AA79B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AA79B6" w:rsidRPr="002D412C" w:rsidRDefault="00AA79B6" w:rsidP="00AA79B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AA79B6" w:rsidRPr="002D412C" w:rsidRDefault="00AA79B6" w:rsidP="00AA79B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AA79B6" w:rsidRPr="002D412C" w:rsidRDefault="00AA79B6" w:rsidP="00AA79B6">
            <w:pPr>
              <w:pStyle w:val="a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D93CA5" w:rsidRPr="00784CDD" w:rsidRDefault="00AA79B6" w:rsidP="00AA79B6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D93CA5" w:rsidTr="00D93CA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Default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AA7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AA79B6" w:rsidTr="00D93CA5">
        <w:trPr>
          <w:trHeight w:hRule="exact" w:val="287"/>
        </w:trPr>
        <w:tc>
          <w:tcPr>
            <w:tcW w:w="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Default="00AA79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Pr="00ED6191" w:rsidRDefault="00AA79B6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AA79B6" w:rsidRPr="00D93CA5" w:rsidTr="00D93CA5">
        <w:trPr>
          <w:trHeight w:hRule="exact" w:val="287"/>
        </w:trPr>
        <w:tc>
          <w:tcPr>
            <w:tcW w:w="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Default="00AA79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Pr="00ED6191" w:rsidRDefault="00AA79B6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AA79B6" w:rsidRPr="00D93CA5" w:rsidTr="00D93CA5">
        <w:trPr>
          <w:trHeight w:hRule="exact" w:val="279"/>
        </w:trPr>
        <w:tc>
          <w:tcPr>
            <w:tcW w:w="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Default="00AA79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Pr="00ED6191" w:rsidRDefault="00AA79B6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D93CA5" w:rsidRPr="00D93CA5" w:rsidTr="00D93CA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A5" w:rsidRPr="00784CDD" w:rsidRDefault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A79B6" w:rsidRPr="00D93CA5" w:rsidTr="00AA79B6">
        <w:trPr>
          <w:trHeight w:hRule="exact" w:val="2567"/>
        </w:trPr>
        <w:tc>
          <w:tcPr>
            <w:tcW w:w="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Default="00AA79B6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Pr="009973C1" w:rsidRDefault="00AA79B6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AA79B6" w:rsidRPr="009973C1" w:rsidRDefault="00AA79B6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AA79B6" w:rsidRPr="00B94A05" w:rsidRDefault="00AA79B6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AA79B6" w:rsidRPr="00D93CA5" w:rsidTr="00AA79B6">
        <w:trPr>
          <w:trHeight w:hRule="exact" w:val="563"/>
        </w:trPr>
        <w:tc>
          <w:tcPr>
            <w:tcW w:w="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Default="00AA79B6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Pr="00ED6191" w:rsidRDefault="00AA79B6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AA79B6" w:rsidRPr="00D93CA5" w:rsidTr="00D93CA5">
        <w:trPr>
          <w:trHeight w:hRule="exact" w:val="287"/>
        </w:trPr>
        <w:tc>
          <w:tcPr>
            <w:tcW w:w="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Default="00AA79B6" w:rsidP="00ED37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79B6" w:rsidRPr="00ED6191" w:rsidRDefault="00AA79B6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D93CA5" w:rsidRPr="00D93CA5" w:rsidTr="00D93CA5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3CA5" w:rsidRPr="00784CDD" w:rsidRDefault="00D93C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93CA5" w:rsidRPr="00D93CA5" w:rsidTr="00D93CA5">
        <w:trPr>
          <w:trHeight w:hRule="exact" w:val="113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3CA5" w:rsidRPr="00784CDD" w:rsidRDefault="00D93CA5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D93CA5" w:rsidRPr="00784CDD" w:rsidRDefault="00D93CA5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D93CA5" w:rsidRPr="00784CDD" w:rsidRDefault="00D93CA5">
            <w:pPr>
              <w:spacing w:after="0" w:line="240" w:lineRule="auto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3C0AE0" w:rsidRPr="00784CDD" w:rsidRDefault="003C0AE0">
      <w:bookmarkStart w:id="0" w:name="_GoBack"/>
      <w:bookmarkEnd w:id="0"/>
    </w:p>
    <w:sectPr w:rsidR="003C0AE0" w:rsidRPr="00784CDD" w:rsidSect="00B417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C0AE0"/>
    <w:rsid w:val="00784CDD"/>
    <w:rsid w:val="00832AC2"/>
    <w:rsid w:val="00994F50"/>
    <w:rsid w:val="00AA79B6"/>
    <w:rsid w:val="00B41732"/>
    <w:rsid w:val="00BF01BC"/>
    <w:rsid w:val="00D20F15"/>
    <w:rsid w:val="00D31453"/>
    <w:rsid w:val="00D93CA5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CD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93CA5"/>
  </w:style>
  <w:style w:type="character" w:styleId="a5">
    <w:name w:val="Hyperlink"/>
    <w:basedOn w:val="a0"/>
    <w:uiPriority w:val="99"/>
    <w:semiHidden/>
    <w:unhideWhenUsed/>
    <w:rsid w:val="00D93CA5"/>
    <w:rPr>
      <w:color w:val="0000FF"/>
      <w:u w:val="single"/>
    </w:rPr>
  </w:style>
  <w:style w:type="paragraph" w:styleId="a6">
    <w:name w:val="No Spacing"/>
    <w:uiPriority w:val="1"/>
    <w:qFormat/>
    <w:rsid w:val="00D93CA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CD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93CA5"/>
  </w:style>
  <w:style w:type="character" w:styleId="a5">
    <w:name w:val="Hyperlink"/>
    <w:basedOn w:val="a0"/>
    <w:uiPriority w:val="99"/>
    <w:semiHidden/>
    <w:unhideWhenUsed/>
    <w:rsid w:val="00D93CA5"/>
    <w:rPr>
      <w:color w:val="0000FF"/>
      <w:u w:val="single"/>
    </w:rPr>
  </w:style>
  <w:style w:type="paragraph" w:styleId="a6">
    <w:name w:val="No Spacing"/>
    <w:uiPriority w:val="1"/>
    <w:qFormat/>
    <w:rsid w:val="00D93C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283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276185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4280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59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2677</Words>
  <Characters>15261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БЗ-17,18_plx_Электронные образовательные ресурсы в биологическом образовании</vt:lpstr>
      <vt:lpstr>Лист1</vt:lpstr>
    </vt:vector>
  </TitlesOfParts>
  <Company>Microsoft</Company>
  <LinksUpToDate>false</LinksUpToDate>
  <CharactersWithSpaces>17903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БЗ-17,18_plx_Электронные образовательные ресурсы в биологическом образовании</dc:title>
  <dc:creator>FastReport.NET</dc:creator>
  <cp:lastModifiedBy>Profkomstudentov</cp:lastModifiedBy>
  <cp:revision>2</cp:revision>
  <dcterms:created xsi:type="dcterms:W3CDTF">2019-04-30T07:33:00Z</dcterms:created>
  <dcterms:modified xsi:type="dcterms:W3CDTF">2019-10-13T09:24:00Z</dcterms:modified>
</cp:coreProperties>
</file>